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left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SUBJECT NAME –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BIOLOGY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GRADE- XI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ASSESSMENT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-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II.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Answer in one or two sentences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Define taxonomy.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is the scientific name of humans?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 the taxonomic category higher than the kingdom.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Who is known as the 'Father of Taxonomy'?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is binomial nomenclature?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is the primary criterion for classification in the Five Kingdom system?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Name the two components of a scientific name.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Define biodiversity.</w:t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- II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II. Short Answer Questions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are the characteristics of living organisms?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Explain the importance of binomial nomenclature.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Describe the classification hierarchy from kingdom to species.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is a dichotomous key? How is it useful in identifying organisms?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93" w:top="2658" w:left="1440" w:right="1440" w:header="72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an International CBSE Finger Print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24"/>
                              <w:vertAlign w:val="baseline"/>
                            </w:rPr>
                            <w:t xml:space="preserve">Coimbatore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20301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825" cy="367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5791" l="-6085" r="0" t="-4756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IN" w:val="en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pcS8ucMMtlzRow4XyGqHRwbcg==">CgMxLjA4AHIhMVJEQnY4ekRZOTdPWXJRSzNuZDkxRy15SDg5SU9JNUpp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2023-01-26T08:52:00Z</dcterms:created>
  <dc:creator>Administrator</dc:creator>
</cp:coreProperties>
</file>